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2025至尊江南升级版 7月行程单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23787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纯玩不进店，省出的时间可以多游玩一个江南名城【扬州】
                <w:br/>
                参观标志性的佛教文化景观【灵山大佛】
                <w:br/>
                欣赏“湖上园林”【瘦西湖】、私家园林【沧浪亭】的不同风格
                <w:br/>
                游览江南二大王牌水乡【周庄古镇】+【乌镇东栅】
                <w:br/>
                打卡上海网红地【南京路】+【外滩】+【城隍庙】+【和平饭店】+【广富林遗址】
                <w:br/>
                走进历史悠久声誉卓越的百年名校【浙江大学】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升级版含三大自费
                <w:br/>
                1、【宋城主题公园+宋城千古情表演】
                <w:br/>
                2、【登上海金贸大厦88层观光厅俯瞰大上海夜景、乘坐豪华游轮欣赏浦江两岸华丽的美景】3、【苏州古运河】+【评弹】
                <w:br/>
                —————————【行程安排】—————————
                <w:br/>
                第一天：太原-南京-扬州/南京                              
                <w:br/>
                太原乘飞机前往南京；接团后游览我国伟大的先行者孙中山先生的长眠之处,国家级AAAAA级景区【中山陵】：灵柩于1929年6月1日奉安于此。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中山陵实行实名制提前预约，由于散客拼团无法提前出计划和名单，如未预约成功，则安排游览雨花台或其他景区，请谅解。
                <w:br/>
                后集合前往南京游集南京六朝文化和民俗市肆文化于一身的【秦淮河风光带-夫子庙商业街】(游览时间约60分钟)：秦淮河风光带，文德桥，乌衣巷，神州第一大照壁，感受“十里秦淮千年流淌，六朝胜地今更辉煌”，自费品尝南京小吃；后乘车赴扬州，入住酒店。
                <w:br/>
                <w:br/>
                【扬州参考酒店】 梦享轻奢，艺龙安云廋西湖，格雅瘦西湖店或同级酒店
                <w:br/>
                【南京参考酒店】：南京格菲方山大学城酒店、维也纳智好东南大学、康铂酒店板桥店、艺龙安悦板桥店或同级酒店
                <w:br/>
                第二天：扬州-无锡-周庄外                       早餐√、中餐√、晚餐√
                <w:br/>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
                <w:br/>
                游览【灵山大佛】（游览时间约1.5h）灵山胜境被誉为“华夏第一壁”的灵山大照壁，将带给您前所未有的震撼。参观“天下第一掌”——佛手，摸摸佛手，增福添寿，阿育王柱，降魔浮雕，朝拜堪比世界之最的灵山大佛，登上莲花宝座，抱抱佛脚，祈福平安！观看动态再现佛陀释迦牟尼诞生震撼场景的大型音乐喷泉动态群雕——“九龙灌浴”。游览耗资17个亿打造的现代艺术宝殿梵宫。（温馨提醒：不含灵山景区小交通40元/人，如有需要敬请自理。） 
                <w:br/>
                车赴素有“中国第一水乡”之誉的【周庄】，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温馨提示：由于周庄大桥受古迹保护，需要换乘景区电瓶车或者摆渡船驶入，电瓶车20元/人往返必消，敬请谅解！
                <w:br/>
                【周庄外参考酒店】：周庄雅特、周庄花园酒店或同级酒店
                <w:br/>
                第三天：苏州-杭州                            早餐√、中餐√、晚餐×
                <w:br/>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车赴苏州（车程约2小时），船游【苏州古运河+评弹】（游览时间约90分钟）：沿途欣赏盘门、胥门、金门、闾门等10座苏州古城门和风格不一的桥梁，许多桥洞下还配有精美的浮雕，船上还配有评弹演出，沿途讲解，在观光的同时领略苏州的历史典故，感受苏州古城的深厚文化内涵。
                <w:br/>
                车赴桐乡，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w:br/>
                游览中国最大的宋文化主题景区-【宋城景区+宋城千古情表演】（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入住酒店。
                <w:br/>
                【杭州参考酒店】：益朵酒店，麦嘉拾趣，维也纳南站，江澜酒店，富阳宝龙艺悦或同级酒店
                <w:br/>
                第四天：杭州-上海                            早餐√、中餐√、晚餐× 
                <w:br/>
                早餐后，【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温馨提示：涉及黄金周，节假日，周末，西湖风景区大巴车禁止进入，客人需要换乘景区公交车，自理单趟10元/人，往返20元/人，具体当天以现场安排为准，敬请谅解！
                <w:br/>
                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《世界一流大学985/211 · 浙江大学》
                <w:br/>
                【百年树人，求事书院，中国人最早创办的新式高等学校之一】
                <w:br/>
                浙江大学，简称“浙大”，是中华人民共和国教育部直属的综合性全国重点大学，中央直管副部级建制，位列首批“世界一流大学和一流学科”、“211工程”、“985工程”，为九校联盟（C9）、环太平洋大学联盟、世界大学联盟等。学校前身创立于1897年求是书院，为中国人自己最早创办的新式高等学校之一，1928年定名国立浙江大学。学校目前有紫金港、玉泉、西溪、华家池、之江、舟山、海宁等7个校区。（暑期大学以校方排期为准，如遇政策性原因或浙大约不上参观不了则改为外观，敬请谅解！）
                <w:br/>
                晚上欣赏大上海璀璨之夜（游玩时间约120分钟，）：登上海金贸大厦88层观光厅俯瞰大上海夜景、乘坐豪华游轮欣赏浦江两岸华丽的美景。
                <w:br/>
                【上海参考酒店】：艺龙安云酒店(上海虹桥机场店)，继磊国际酒店(上海野生动物园店)，瑞轩国际酒店(上海浦东机场店)，上海浦东机场东站丽呈睿轩酒店，如家精选酒店(上海浦东国际机场川沙店)或同级酒店
                <w:br/>
                第五天：打卡上海网红地                      早餐√、中餐×、晚餐×
                <w:br/>
                早餐后，游览：晨曦微露时抵达【广富林遗址】（文化展示馆/考古遗址展示馆/木艺展示馆/古陶艺术馆门票小门票自理）踏入广富林遗址，仿若打开了一部厚重的历史书卷，这里被称作 “上海之根”，承载着这座城市千年的记忆。脚下的每一寸土地都沉淀着岁月的痕迹，新石器时代的遗物静静诉说着远古的故事，良渚文化、广富林文化等不同时期的遗迹层层叠叠，见证着上海从远古走来的沧桑变迁。那独具特色的水下博物馆，宛如一座神秘的时光宝盒，阳光透过水面洒在馆内，营造出如梦如幻的氛围，让人沉浸式感受上海的历史演进。周边青瓦白墙的建筑错落有致，倒映在波光粼粼的湖面，勾勒出一幅绝美的江南水墨画，古桥、流水、亭台楼阁相互映衬，充满了诗意与韵味
                <w:br/>
                游览：【小吃汇●城隍庙4A】（约1H）城隍庙是老上的代表，古典的中式建筑，海派的前店后坊，还有特色小吃可满足您味蕾的需求，汇集了众多的地方小吃，南翔馒头店、绿波廊的特色点心、松月楼的素菜包等。游览豫园商城，整个商城具有浓郁的中国古建筑的风格和特点，大凡来上海的中外游客，大都要到老城隍庙走走。【外观打卡和平饭店】《繁花》的火爆上映让和平饭店火上加火，这座被誉为上海滩“绿宝石”的地标非常值得打卡。感受一下上世纪三十年代已经成为上海 ArtDeco 风尚标志的建筑，八角大厅，东门处的楼梯，都是很好的拍摄机位，在 victors 咖啡厅喝杯咖啡看着对面的建筑，仿佛置身欧洲一般，和平饭店博物馆也值得一逛。
                <w:br/>
                游览：【外滩4A】，外滩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而夏季的外滩江风阵阵，更是乘凉的好去处。逛中华商业第一街-【南京路5A】（游览约1.5H）自由活动。两侧商店林立，一眼望去，现代建筑夹杂着欧式老楼，竖挂的店铺灯箱连绵不绝，尤其夜幕之下霓虹灯光闪烁，别有风情。南京路步行街是上海繁华的商业街之一，早在20世纪初就已是百货公司的聚集地，在这里逛逛一定会收获颇丰。
                <w:br/>
                第六天：上海-南京-太原                                   早餐√
                <w:br/>
                早餐后，乘车赴南京机场，根据航班时间乘飞机返回，结束愉快旅程。
                <w:br/>
                —————————【接待标准】—————————
                <w:br/>
                费用包含
                <w:br/>
                门票
                <w:br/>
                行程中所列景点首道门票；
                <w:br/>
                住宿
                <w:br/>
                全程安排4晚3钻酒店，一晚周庄外客栈
                <w:br/>
                用餐
                <w:br/>
                5早4正，酒店自助早餐，不用不退，正餐餐标30元/人。
                <w:br/>
                交通
                <w:br/>
                太原-南京的往返机票。
                <w:br/>
                导游
                <w:br/>
                当地优秀中文导游服务。
                <w:br/>
                儿童
                <w:br/>
                1.2米（不含）以下儿童，含免费早餐，半价正餐，含导游服务费，含车位费。
                <w:br/>
                自理电瓶车
                <w:br/>
                1、灵山景交40元/人； 2、杭州西湖游船55元/人，小交通20元/人 3、周庄小交通20元/人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全程安排4晚3钻酒店，一晚周庄外客栈
                <w:br/>
                用餐	5早4正，酒店自助早餐，不用不退，正餐餐标30元/人。
                <w:br/>
                交通	太原-南京的往返机票。
                <w:br/>
                导游	当地优秀中文导游服务。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自理电瓶车	1、灵山景交40元/人； 2、杭州西湖游船55元/人，小交通20元/人 3、周庄小交通20元/人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备注：失信人请勿报名！如果失信人隐瞒信息，报名之后产生的所有损失，客人自行承担！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2025-07-01T18:16:24+08:00</dcterms:created>
  <dcterms:modified xsi:type="dcterms:W3CDTF">2025-07-01T18:16:24+08:00</dcterms:modified>
</cp:coreProperties>
</file>

<file path=docProps/custom.xml><?xml version="1.0" encoding="utf-8"?>
<Properties xmlns="http://schemas.openxmlformats.org/officeDocument/2006/custom-properties" xmlns:vt="http://schemas.openxmlformats.org/officeDocument/2006/docPropsVTypes"/>
</file>