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寻梦香巴拉——甘肃双动6日游（大自然  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甘肃1752137210p3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◆各地乘车抵达天水站，出站后由我社工作人员接站，专车前往酒店入住，到达酒店自由活动，可自行品尝天水特色美食。
                <w:br/>
                餐饮：无
                <w:br/>
                酒店：天水
                <w:br/>
                温馨提示：
                <w:br/>
                1.今日抵达天水后接站司机会在车站迎接，请每位游客务必保证手机畅通，跟工作人员联系，不要随便和陌生人交流，不要跟陌生人随意走动，我社接站司机确认身份后才上车。（接站服务为我社免费赠送，不用不退费，也不换等价商品）。
                <w:br/>
                2.司机或导游将在当天17:00-22:00之间短信或电话联系您接车时间，请您保持手机畅通，若超时未通知，可拨打我社24小时紧急联系人电话。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天水--麦积山石窟--麦积山温泉--伏羲庙--八坊十三巷
                <w:br/>
              </w:t>
            </w:r>
          </w:p>
          <w:p>
            <w:pPr>
              <w:pStyle w:val="indent"/>
            </w:pPr>
            <w:r>
              <w:rPr>
                <w:rFonts w:ascii="微软雅黑" w:hAnsi="微软雅黑" w:eastAsia="微软雅黑" w:cs="微软雅黑"/>
                <w:color w:val="000000"/>
                <w:sz w:val="20"/>
                <w:szCs w:val="20"/>
              </w:rPr>
              <w:t xml:space="preserve">
                ◆早餐后乘车前往国家5A级景区【麦积山石窟】（门票景交已含，车程约0.5小时，游览约2小时）国家重点风景名胜区，国家森林公园，国家地质公园，世界文化遗产。麦积山位于甘肃省天水市麦积区，是小陇山中的一座孤峰，高142米，因山形酷似麦垛而得名。
                <w:br/>
                ◆后前往【麦积山皇家汤峪五星养生温泉】（客人需自备泳衣，车程约0.5小时，游览约1.5小时）麦积山温泉是集温泉沐浴、餐饮住宿、休闲养生、生态旅游于一体。温泉水采自地下500米深处，出水温度45度，是我国稀有的医疗矿泉。整个园区分为动感温泉水世界、伏羲八卦汤、滋补养生汤、美容养颜汤、主题文化汤和私密汤屋等。
                <w:br/>
                ◆后前往【伏羲庙】景区（门票已含，车程约0.5小时，游览约1小时），伏羲庙原名太昊宫，俗称人宗庙，位于甘肃省天水市秦州区伏羲路，是中国西北地区著名古建筑群之一，是中国规模最大的伏羲祭祀建筑群。整个建筑群坐北朝南，牌坊、大门、仪门、先天殿、太极殿沿纵轴线依次排列，层层推进，庄严雄伟。
                <w:br/>
                ◆结束后前往临夏酒店入住休息。
                <w:br/>
                ◆如有时间可自行前往【临夏八坊十三巷】（免费景点，无门票减免）八坊十三巷是国家AAAA级旅游景区，位于甘肃临夏回族自治州首府临夏市。它融合了回族砖雕、汉族木刻、藏族彩绘，集民族特色、休闲旅游、绿色生态、人文科教为一体，呈现出穆斯林的生活画卷，是河州民族民俗文化名片，民族建筑艺术“大观园”。
                <w:br/>
                餐饮：早、中
                <w:br/>
                酒店：临夏
                <w:br/>
                今日午餐特别安排麦积山温泉陇上烟火宴。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临夏</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甘加秘境--拉卜楞寺--桑科草原阿米贡洪牧场--郭莽湿地—尕海湖--郎木寺镇/若尔盖
                <w:br/>
              </w:t>
            </w:r>
          </w:p>
          <w:p>
            <w:pPr>
              <w:pStyle w:val="indent"/>
            </w:pPr>
            <w:r>
              <w:rPr>
                <w:rFonts w:ascii="微软雅黑" w:hAnsi="微软雅黑" w:eastAsia="微软雅黑" w:cs="微软雅黑"/>
                <w:color w:val="000000"/>
                <w:sz w:val="20"/>
                <w:szCs w:val="20"/>
              </w:rPr>
              <w:t xml:space="preserve">
                ◆早餐后前往夏河【甘加秘境】（门票景交已含，车程约2小时，游览约2小时）甘加秘境位于甘肃省西南部甘南藏族自治州夏河县甘加草原八角村西侧，独特的地质构造使得其蕴藏了崖壁、草原、高原湖泊、石林等多种地质资源在内的景致特征。八角古城、作海寺、白石崖寺、等多个千年藏传佛教古寺簇成了甘加的历史文化积淀。
                <w:br/>
                ◆后前往【拉卜楞寺】（门票已含 车程约1小时， 游览约2小时），藏传佛教格鲁派六大寺院之一，位于甘肃省甘南藏族自治州夏河县，被世界誉为“世界藏学府”。是甘南地区的政教中心，拉卜楞寺保留有全国最好的藏传佛教教学体系。1982年，被列入全国重点文物保护单位。整个寺庙现存最古老也是唯一的第一世嘉木样活佛时期所建的佛殿，是位于大经堂旁的下续部学院的佛殿。
                <w:br/>
                ◆后乘车前往【桑科草原阿米贡洪牧场】徜徉在深山的怀抱之中，阿米贡洪景区拥有广袤无垠的草原天际线，拥有珊瑚光色的草原绝美花海，雪水浸润的九色花溪拥有长达6个月的花期。阿米贡洪景区是安果人民世世代代生活的地方，藏族人民一大特点就是他们的游牧文化，每位藏民家中都供奉着家神、释迦牟尼佛像等神像，赛马、摔跤、拔河等民俗活动是当地极具特色的人文景观，人文风情在阿米贡洪景区闪闪发光。行程特意留出时间草原狂欢。
                <w:br/>
                接下来让我们来一次沉浸试的祈深度体验:
                <w:br/>
                在最美的草原 以最古老的 最具藏族色彩的祈楅---煨桑:煨柔就是用松柏枝焚起的痘范烟秀，是藏族祭天地诸神的仪式。在藏族地区，几乎每家每户都备有桑炉(或者院子中失，或者在屋顶依山处)，每逢藏历新年，大年初一，人们起的很里，第一件事就是煨桑祭神，索以第一个去煨桑的人为荣，后来的人只是在已经燃起的煨桑堆上加松枝、柏枝、桑面(糍粑)等物，顺便献酒洒浆，跪拜叩首，添嘛呢箭杆。据说在煨桑的过程中产生的烟秀，不仅使凡人有舒适感，山神也会十分高兴。因而信徒们以此作为祈福的一种形式，希望神会降福于敬奉它的人们，
                <w:br/>
                冲击味觉的盛宴，一场与自然的味蕾之约--草原下午茶：
                <w:br/>
                此刻...,在阿米贡洪的牧场里，时间仿佛被草原的辽阔稀释。呷一口茶，听风吟诵古老的牧歌，看光影在远山与花海上演一场无声的芭蕾。在这里，下午茶不是城市的精致符号，而是与自然共舞的仪式——以天地为厅，以花海为席，让灵魂在20℃的夏日清风中，醉成一首自由的诗。
                <w:br/>
                ◆车览郭莽湿地（免费景点，车程约2小时），郭莽湿地位于甘肃省绿曲县尕海乡213国道旁，海泼3562米，是黄河最大支流洮河的发源地和水源涵养地，在黄河流域生态涵养和水源保护中具有重要意义。观景台上的黑颈鹤雕像，昂头引颈，展翅飞翔。站在观景台上，极目远眺，满目西北草原的豪放，令人荡气回肠。
                <w:br/>
                ◆车览尕海湖—甘南第一大淡水湖，是青藏高原东部的一块重要湿地，被誉为高原上的一颗明珠。
                <w:br/>
                ◆如时间宽裕，可自行前往【郎木寺】参观游览（门票30元/人需自理）。郎木寺被誉为“东方的小瑞士”，“甘南香巴拉”，这里自然与人文共存，原生态藏族人的生活在这里体现得淋漓尽致，这里也有全藏区唯独向游客开放的景区之一.郎木寺镇一镇跨甘肃、四川两省，白龙江从这里发源。
                <w:br/>
                餐饮：早、中、晚（赠送草原简餐，不吃不退）
                <w:br/>
                酒店：郎木寺镇/若尔盖
                <w:br/>
                今日午餐升级虫草花老鸭汤。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郎木寺镇/若尔盖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黄河九曲第一湾--花湖--迭部
                <w:br/>
              </w:t>
            </w:r>
          </w:p>
          <w:p>
            <w:pPr>
              <w:pStyle w:val="indent"/>
            </w:pPr>
            <w:r>
              <w:rPr>
                <w:rFonts w:ascii="微软雅黑" w:hAnsi="微软雅黑" w:eastAsia="微软雅黑" w:cs="微软雅黑"/>
                <w:color w:val="000000"/>
                <w:sz w:val="20"/>
                <w:szCs w:val="20"/>
              </w:rPr>
              <w:t xml:space="preserve">
                ◆早餐后乘车前往【黄河九曲第一湾】（首道门票已含，保险5元已含，不含观光扶梯上行60元/人，车程约1.5小时，游览约2.5小时）黄河九曲第一湾景区，位于四川省阿坝藏族羌族自治州若尔盖县唐克镇唐热路，是最能诠释“落霞与孤鸿齐飞，秋水共长天一色”这一壮丽美景的地方。景区被曲折河水分割出无数河洲、小岛，水岛翔集、渔舟横渡，被中外科学家誉为“宇宙中庄严幻影”；区内清澈的河流水势平缓，蓝天白云，绿草繁花，帐篷炊烟，牛羊骏马，盘旋的雄鹰，如诗如画，气象万千。
                <w:br/>
                ◆后游览【花湖景区】（门票景交已含，保险5元已含，车程约1.5小时，游览约2小时）花湖位于四川若尔盖和甘肃郎木寺之间的213国道旁，是镶嵌在草原上的蓝宝石，浮光跃金，一碧万顷，湖岸边芦苇草丰茂。黄鸭、溪鸥、黑颈鹤常栖于湖畔，嬉水自乐，旱獭、灰兔穿梭出没。天鹅、白鹤、黑颈鹤成群结队，或舞姿翩翩，或翱翔于蓝天，欢快的百灵鸟在空中翻飞、身临其境，犹如进入梦幻的动物王国。
                <w:br/>
                ◆结束后前往迭部酒店入住休息。
                <w:br/>
                餐饮：早、晚
                <w:br/>
                酒店：迭部
                <w:br/>
                升级价值128元的走进藏家，娱乐项目：藏式土火锅+篝火晚会，升级项目为今日晚餐，不吃不退。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迭部--扎尕那--腊子口纪念碑--官鹅沟--天水
                <w:br/>
              </w:t>
            </w:r>
          </w:p>
          <w:p>
            <w:pPr>
              <w:pStyle w:val="indent"/>
            </w:pPr>
            <w:r>
              <w:rPr>
                <w:rFonts w:ascii="微软雅黑" w:hAnsi="微软雅黑" w:eastAsia="微软雅黑" w:cs="微软雅黑"/>
                <w:color w:val="000000"/>
                <w:sz w:val="20"/>
                <w:szCs w:val="20"/>
              </w:rPr>
              <w:t xml:space="preserve">
                ◆早餐后前往【扎尕那】（首道门票、保险5元已含， 不含景交40元/人，车程约0.5小时，游览约2.5小时）扎（zhā）尕（gǎ）那是天然石头城，位于甘肃省甘南藏族自治州迭部县西北30余公里处的益哇乡的一座古城，藏语意为“石匣子”。地形既像一座规模宏大的巨型宫殿，又似天然岩壁构筑。 扎尕那山势奇峻、云雾缭绕、宛如仙境。藏寨内游牧、农耕、狩猎和樵采等多种生产活动合理搭配和互补融合，成为人与自然和谐相处的一个典范。
                <w:br/>
                ◆游览结束后，乘车前往【腊子口纪念碑】（免费景点，车程约2小时，游览约30分钟）。腊子口战役纪念碑，位于甘肃省甘南藏族自治州迭部县境内，纪念碑宽2.5米，象征二万五千里长征，高9.16米，寓意1935年9月16日攻破天险腊子口。是为了纪念在腊子口战役中光荣牺牲的革命先烈和战役的胜利而修建。
                <w:br/>
                ◆【官鹅沟】（门票、景交、保险已含，车程约1小时， 游览约3小时）-国家5A级景区,国家森林公园，构造建造型地质遗迹类国家地质公园。景区内气候湿润、幽谷纵横，峡曲林密、峰奇石怪，草甸与花海相映、雪山与碧湖交辉，涧水接飞瀑、高岩藏古木。既有北国之雄奇，又有南国之秀丽。
                <w:br/>
                ◆游览结束后前往天水入住酒店。
                <w:br/>
                餐饮：早、中
                <w:br/>
                酒店：天水
                <w:br/>
                今日午餐升级宕昌烤鱼宴。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◆今日可睡到自然醒，自行酒店早餐，中午12点前退房，根据返程火车时间，安排专人送至天水火车站，乘火车返程！
                <w:br/>
                温馨提示：
                <w:br/>
                1、今日开始返程，退房返程前请仔细整理好自己的行礼物品，请不要有所遗漏，增加您不必要的麻烦。
                <w:br/>
                2、天水酒店的退房时间规定为中午的12：00之前，需延长休息的游客请自行与酒店前台了解情况，并请根据酒店的要求办理退房手续。退房后可在酒店大厅等侯旅行社送站人员，大件行礼可寄存在酒店前台。贵重物品请自行保管。。
                <w:br/>
                3、因为是散客拼团，游客可能来自不同的地区省市，所以，返程车次或航班均不一致，我社已代定酒店至车站单趟拼车接送，请根据时间提前退房，请游客一定保持手机畅通，耐心等侯旅行社工作人员的联系。
                <w:br/>
                餐饮：早
                <w:br/>
                酒店：无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行程内保证一人一座  
                <w:br/>
                门票	含景区首道门票+景交保险（赠送九曲第一湾及花湖保险）。
                <w:br/>
                住宿	全程双人标准间。
                <w:br/>
                特别备注：
                <w:br/>
                1.当地酒店标准可能会比发达地区偏低，敬请谅解；为提倡环保，所以部分酒店不提供一次性洗漱用品，请客人自备洗漱用品。
                <w:br/>
                2.如出现单男单女或单人，请补齐单房差。
                <w:br/>
                3.如遇旺季酒店资源紧张或政府临时征用等特殊情况，我社有权调整为同等级标准酒店，全程不提供自然单间，酒店退房时间为中午 12:00 时，返程为晚班机的游客可把行李寄存在酒店前台后自由活动或自行开钟点房休息。
                <w:br/>
                用餐	5早4正+1简餐（不含水酒及其他个人消费）；10人1桌，不吃不退，若人数减少则按比例减少菜品和菜量。
                <w:br/>
                赠送
                <w:br/>
                项目	1.为我社品牌建立，突出行程特色的促销回馈行为，是无附加条件的赠送，无优惠、免票政策。
                <w:br/>
                2.因不可抗力因素未参加不退费不换等价项目。
                <w:br/>
                3.赠送项目仅限成人打包赠送，儿童如需参加活动，需补足费用。
                <w:br/>
                导游	导游服务
                <w:br/>
                保险	旅行社责任险,赠送旅游意外险。
                <w:br/>
                儿童
                <w:br/>
                费用	1.儿童报价含半餐和车位，不含门票、床位、早餐；
                <w:br/>
                2.如小孩超高（以景区政策为准）需另增加门票费用。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1.住宿的单房差/如1人全程入住相应指定酒店单独包房，需补单房差。
                <w:br/>
                2.因交通延阻、罢工、天气、飞机机器故障、航班取消或更改时间等不可抗力原因所引致的额外费用。
                <w:br/>
                3.九曲黄河第一湾扶梯60元/人（推荐消费）。
                <w:br/>
                4.扎尕那景交车40元/人（推荐消费）。
                <w:br/>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旺季（6-10月）期间，因前往景区的游客非常多，导致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2.行程中所列景区游览时间，是指游客抵达景区门口（含排队等待进景区的时间在内）开始计时。
                <w:br/>
                3.行程内导游会以同团大部分旅游者作为照顾对象，如需按照自已意愿游览，或不按规定时间安排的，为避免同团其它旅游者造成不满，我社不作任何特殊安排，车站接送不提供导游服务。
                <w:br/>
                4.常规散客拼团，旅行社安排随车导游一名，提供行程解说及沿途食宿安排及沿途风土人情介绍服务，不陪同游客进入有讲解员或属于自然风景观光的旅游景区。
                <w:br/>
                5.行程中如遇突发状况，导游在不减少景点的前提下，会根据实际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1.参团旅游的上车前、下车后，均为自由活动和自主游览时间，请您注意保护自身安全及财物安全，请入住酒店后不要擅自或单独外出，不要轻信陌生人，不贪图小便宜，警惕上当受骗！
                <w:br/>
                2. 旅游者必须确保自身健康，如有身体不适请不要参加旅游团，如因自身疾病或个人自身原因，自然发生的突发疾病或事故。属于个人责任，与旅行社无关。
                <w:br/>
                3.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w:br/>
                1.此线路经过地区多为少数民族居住地，请游客尊重当地民俗风情；
                <w:br/>
                2.甘南平均海拔3000米以上，属高原气候、早晚温差大、空气稀薄、不宜做剧烈运动，不宜喝酒，游览景区时需穿旅游鞋；建议有严重心脏病，高血压者，不宜参加甘南旅游；
                <w:br/>
                3.高原地区日照充足，紫外线较强，游览时需自备太阳伞、太阳镜、丝巾、护肤霜、防晒霜、唇膏、晕车药等；
                <w:br/>
                4.如遇因人数不足,具体景点可因抵离时间相应调整；旅行中由于人力不可抗拒的原因，造成滞留，超出费用客人自付；
                <w:br/>
                5.初次进入高海拔地区，请游客带足保暖衣物，注意身体谨防感冒，应多休息多饮水,正常高原反应（如头疼、失眠、胸闷、心慌等）稍作休息,建议自带部分防止高原反应的常用药品（如氨茶碱、复方阿司匹林、维生素C、EB1、B6等）。
                <w:br/>
                6.如游客中途擅自离团，未产生的所有费用不退（包括往返飞机、门票、住宿、车费、餐费、导游服务费），则视为游客单方面违约。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次行程采用散客拼团方式出行，拼团到西安招商国际旅行社有限责任公司山西分公司，并由其安排导游，已告知游客同意！本人已知晓此行程所进购物店数量以及自费情况，购物自愿。我社为保障游客出行权益，出行前请确保签署旅游电子合同，没签合同禁止出行！未签合同出行视为放弃与我社口头达成的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2025-08-02T22:04:54+08:00</dcterms:created>
  <dcterms:modified xsi:type="dcterms:W3CDTF">2025-08-02T22:04:54+08:00</dcterms:modified>
</cp:coreProperties>
</file>

<file path=docProps/custom.xml><?xml version="1.0" encoding="utf-8"?>
<Properties xmlns="http://schemas.openxmlformats.org/officeDocument/2006/custom-properties" xmlns:vt="http://schemas.openxmlformats.org/officeDocument/2006/docPropsVTypes"/>
</file>